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19" w:rsidRP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BD5419">
        <w:rPr>
          <w:rFonts w:ascii="PT Astra Serif" w:hAnsi="PT Astra Serif"/>
          <w:sz w:val="20"/>
          <w:szCs w:val="20"/>
        </w:rPr>
        <w:t xml:space="preserve">Приложение №1 </w:t>
      </w:r>
    </w:p>
    <w:p w:rsid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BD5419">
        <w:rPr>
          <w:rFonts w:ascii="PT Astra Serif" w:hAnsi="PT Astra Serif"/>
          <w:sz w:val="20"/>
          <w:szCs w:val="20"/>
        </w:rPr>
        <w:t>к извещению об осуществлении закупки</w:t>
      </w:r>
    </w:p>
    <w:p w:rsidR="00BD5419" w:rsidRPr="00BD5419" w:rsidRDefault="00BD5419" w:rsidP="00BD5419">
      <w:pPr>
        <w:spacing w:after="0"/>
        <w:jc w:val="right"/>
        <w:rPr>
          <w:rFonts w:ascii="PT Astra Serif" w:hAnsi="PT Astra Serif"/>
          <w:sz w:val="20"/>
          <w:szCs w:val="20"/>
        </w:rPr>
      </w:pPr>
    </w:p>
    <w:p w:rsidR="00BD5419" w:rsidRPr="00237B4E" w:rsidRDefault="00BD5419" w:rsidP="00BB77D4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Описание  объекта закупки (</w:t>
      </w:r>
      <w:r w:rsidR="009E7FF6" w:rsidRPr="00237B4E">
        <w:rPr>
          <w:rFonts w:ascii="PT Astra Serif" w:hAnsi="PT Astra Serif"/>
          <w:b/>
          <w:sz w:val="28"/>
          <w:szCs w:val="28"/>
        </w:rPr>
        <w:t>Техническое задание</w:t>
      </w:r>
      <w:r>
        <w:rPr>
          <w:rFonts w:ascii="PT Astra Serif" w:hAnsi="PT Astra Serif"/>
          <w:b/>
          <w:sz w:val="28"/>
          <w:szCs w:val="28"/>
        </w:rPr>
        <w:t>)</w:t>
      </w:r>
    </w:p>
    <w:p w:rsidR="00BD5419" w:rsidRDefault="009E7FF6" w:rsidP="00BB77D4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Наименование</w:t>
      </w:r>
      <w:r w:rsidR="00BD5419">
        <w:rPr>
          <w:rFonts w:ascii="PT Astra Serif" w:hAnsi="PT Astra Serif"/>
          <w:sz w:val="24"/>
          <w:szCs w:val="24"/>
        </w:rPr>
        <w:t xml:space="preserve"> объекта закупки</w:t>
      </w:r>
      <w:r w:rsidRPr="00237B4E">
        <w:rPr>
          <w:rFonts w:ascii="PT Astra Serif" w:hAnsi="PT Astra Serif"/>
          <w:sz w:val="24"/>
          <w:szCs w:val="24"/>
        </w:rPr>
        <w:t xml:space="preserve">: </w:t>
      </w:r>
      <w:r w:rsidR="009B6E00" w:rsidRPr="009B6E00">
        <w:rPr>
          <w:rFonts w:ascii="PT Astra Serif" w:hAnsi="PT Astra Serif"/>
          <w:b/>
          <w:sz w:val="24"/>
          <w:szCs w:val="24"/>
        </w:rPr>
        <w:t xml:space="preserve">Поставка цветочной продукции для награждения организаций и граждан города к юбилейным и праздничным датам на территории муниципального образования г. </w:t>
      </w:r>
      <w:proofErr w:type="spellStart"/>
      <w:r w:rsidR="009B6E00" w:rsidRPr="009B6E00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E7FF6" w:rsidRPr="00237B4E" w:rsidRDefault="00BB201F" w:rsidP="00BB77D4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 </w:t>
      </w:r>
      <w:r w:rsidR="009E7FF6" w:rsidRPr="00237B4E">
        <w:rPr>
          <w:rFonts w:ascii="PT Astra Serif" w:hAnsi="PT Astra Serif"/>
          <w:b/>
          <w:sz w:val="24"/>
          <w:szCs w:val="24"/>
        </w:rPr>
        <w:t>1.  Функциональные, технические и качественные характеристики, эксплуатационные характеристики товара. Количество товара.</w:t>
      </w:r>
    </w:p>
    <w:p w:rsidR="00BB201F" w:rsidRPr="00237B4E" w:rsidRDefault="00BB201F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1.</w:t>
      </w:r>
      <w:r w:rsidRPr="00237B4E">
        <w:rPr>
          <w:rFonts w:ascii="PT Astra Serif" w:hAnsi="PT Astra Serif"/>
          <w:sz w:val="24"/>
          <w:szCs w:val="24"/>
        </w:rPr>
        <w:tab/>
        <w:t>Поста</w:t>
      </w:r>
      <w:r w:rsidR="009E7FF6" w:rsidRPr="00237B4E">
        <w:rPr>
          <w:rFonts w:ascii="PT Astra Serif" w:hAnsi="PT Astra Serif"/>
          <w:sz w:val="24"/>
          <w:szCs w:val="24"/>
        </w:rPr>
        <w:t xml:space="preserve">вляемые Товары должны </w:t>
      </w:r>
      <w:r w:rsidRPr="00237B4E">
        <w:rPr>
          <w:rFonts w:ascii="PT Astra Serif" w:hAnsi="PT Astra Serif"/>
          <w:sz w:val="24"/>
          <w:szCs w:val="24"/>
        </w:rPr>
        <w:t>соответствовать обязательным требованиям к их качеству и безопасности, предусмотренными для Товаров данного рода действующим законодательством Российской Федерации, иными правовыми актами.</w:t>
      </w:r>
    </w:p>
    <w:p w:rsidR="00BB201F" w:rsidRPr="00237B4E" w:rsidRDefault="00BB201F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Технические и функциональные характеристики товара, предлагаемого Поставщиком, должны соответствовать техническим и функциональным характеристикам товара, указанного в Таблице.</w:t>
      </w:r>
    </w:p>
    <w:p w:rsidR="006137E5" w:rsidRPr="00237B4E" w:rsidRDefault="00BB201F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быть новым (ранее не находившимся</w:t>
      </w:r>
      <w:r w:rsidR="006137E5" w:rsidRPr="00237B4E">
        <w:rPr>
          <w:rFonts w:ascii="PT Astra Serif" w:hAnsi="PT Astra Serif"/>
          <w:sz w:val="24"/>
          <w:szCs w:val="24"/>
        </w:rPr>
        <w:t xml:space="preserve"> в использовании у</w:t>
      </w:r>
      <w:r w:rsidRPr="00237B4E">
        <w:rPr>
          <w:rFonts w:ascii="PT Astra Serif" w:hAnsi="PT Astra Serif"/>
          <w:sz w:val="24"/>
          <w:szCs w:val="24"/>
        </w:rPr>
        <w:t xml:space="preserve"> поставщика или третьих лиц), </w:t>
      </w:r>
      <w:r w:rsidR="006137E5" w:rsidRPr="00237B4E">
        <w:rPr>
          <w:rFonts w:ascii="PT Astra Serif" w:hAnsi="PT Astra Serif"/>
          <w:sz w:val="24"/>
          <w:szCs w:val="24"/>
        </w:rPr>
        <w:t>не должен находиться в залоге, под арестом или иным обременением.</w:t>
      </w:r>
    </w:p>
    <w:p w:rsidR="006137E5" w:rsidRPr="00237B4E" w:rsidRDefault="006137E5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быть надлежащего качества, соответствующим образом упакован, соответствовать требованиям нормативно – технической документации, действующей в Российской Федерации, в части требований к качеству, предъявляемых к товару такого рода.</w:t>
      </w:r>
    </w:p>
    <w:p w:rsidR="006137E5" w:rsidRPr="00237B4E" w:rsidRDefault="006137E5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обеспечивать безопасность его использования.</w:t>
      </w:r>
    </w:p>
    <w:p w:rsidR="006137E5" w:rsidRPr="00237B4E" w:rsidRDefault="006137E5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при поставке Товара о</w:t>
      </w:r>
      <w:r w:rsidR="00793C40" w:rsidRPr="00237B4E">
        <w:rPr>
          <w:rFonts w:ascii="PT Astra Serif" w:hAnsi="PT Astra Serif"/>
          <w:sz w:val="24"/>
          <w:szCs w:val="24"/>
        </w:rPr>
        <w:t>бязан передавать Заказчику серти</w:t>
      </w:r>
      <w:r w:rsidRPr="00237B4E">
        <w:rPr>
          <w:rFonts w:ascii="PT Astra Serif" w:hAnsi="PT Astra Serif"/>
          <w:sz w:val="24"/>
          <w:szCs w:val="24"/>
        </w:rPr>
        <w:t>фикаты</w:t>
      </w:r>
      <w:r w:rsidR="00793C40" w:rsidRPr="00237B4E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sz w:val="24"/>
          <w:szCs w:val="24"/>
        </w:rPr>
        <w:t xml:space="preserve">и/или </w:t>
      </w:r>
      <w:r w:rsidR="00793C40" w:rsidRPr="00237B4E">
        <w:rPr>
          <w:rFonts w:ascii="PT Astra Serif" w:hAnsi="PT Astra Serif"/>
          <w:sz w:val="24"/>
          <w:szCs w:val="24"/>
        </w:rPr>
        <w:t>декларации о соответствии на товар, подлежащий поставке по Контракту, для которого предусмотрена обязательная сертификация и/или подлежащий декларированию соответствия.</w:t>
      </w:r>
    </w:p>
    <w:p w:rsidR="00A54F0A" w:rsidRPr="00237B4E" w:rsidRDefault="00A54F0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Весь товар должен иметь акты фитосанитарного контроля, которые предоставляются по требованию Заказчика.</w:t>
      </w:r>
    </w:p>
    <w:p w:rsidR="00A54F0A" w:rsidRPr="00237B4E" w:rsidRDefault="00A54F0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Поставляемый товар должен соответствовать требованиям:</w:t>
      </w:r>
    </w:p>
    <w:p w:rsidR="00A54F0A" w:rsidRPr="00237B4E" w:rsidRDefault="00A54F0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-Закона Российской Федерации от 07.02.1992 № 2300-1 «О защите прав потребителей»</w:t>
      </w:r>
    </w:p>
    <w:p w:rsidR="00A54F0A" w:rsidRPr="00237B4E" w:rsidRDefault="00A54F0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-Федерального закона от 30.03.1999 №52-ФЗ «О санитарно-эпидемиологическом благополучии населения»</w:t>
      </w:r>
    </w:p>
    <w:p w:rsidR="00C158A3" w:rsidRPr="00237B4E" w:rsidRDefault="00A54F0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обязуется предоставить по запросу Заказчика, а также уполномоченных государственных органов всю необходимую документацию и информацию об условиях поставки, количестве, качестве и происхождении Товара.</w:t>
      </w:r>
    </w:p>
    <w:p w:rsidR="00C158A3" w:rsidRPr="00237B4E" w:rsidRDefault="00C158A3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Товар формируется из живых цветов</w:t>
      </w:r>
      <w:r w:rsidR="00F26671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sz w:val="24"/>
          <w:szCs w:val="24"/>
        </w:rPr>
        <w:t>(срезов).</w:t>
      </w:r>
      <w:r w:rsidR="00A54F0A" w:rsidRPr="00237B4E">
        <w:rPr>
          <w:rFonts w:ascii="PT Astra Serif" w:hAnsi="PT Astra Serif"/>
          <w:sz w:val="24"/>
          <w:szCs w:val="24"/>
        </w:rPr>
        <w:t xml:space="preserve"> </w:t>
      </w:r>
    </w:p>
    <w:p w:rsidR="000524DF" w:rsidRPr="00237B4E" w:rsidRDefault="00C158A3" w:rsidP="00BB77D4">
      <w:pPr>
        <w:spacing w:after="0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>Цветы и декоративная зелень должны быть свежими,</w:t>
      </w:r>
      <w:r w:rsidR="00A54F0A" w:rsidRPr="00237B4E">
        <w:rPr>
          <w:rFonts w:ascii="PT Astra Serif" w:hAnsi="PT Astra Serif"/>
          <w:sz w:val="24"/>
          <w:szCs w:val="24"/>
        </w:rPr>
        <w:t xml:space="preserve"> </w:t>
      </w:r>
      <w:r w:rsidRPr="00237B4E">
        <w:rPr>
          <w:rFonts w:ascii="PT Astra Serif" w:hAnsi="PT Astra Serif"/>
          <w:b/>
          <w:sz w:val="24"/>
          <w:szCs w:val="24"/>
        </w:rPr>
        <w:t xml:space="preserve">яркого, насыщенного цвета, неповрежденными, стебли прочные и упругие. Листья и стебли ровного зеленого цвета, не должны иметь надрезов и любых повреждений. Срез </w:t>
      </w:r>
      <w:proofErr w:type="gramStart"/>
      <w:r w:rsidRPr="00237B4E">
        <w:rPr>
          <w:rFonts w:ascii="PT Astra Serif" w:hAnsi="PT Astra Serif"/>
          <w:b/>
          <w:sz w:val="24"/>
          <w:szCs w:val="24"/>
        </w:rPr>
        <w:t>свежим</w:t>
      </w:r>
      <w:proofErr w:type="gramEnd"/>
      <w:r w:rsidRPr="00237B4E">
        <w:rPr>
          <w:rFonts w:ascii="PT Astra Serif" w:hAnsi="PT Astra Serif"/>
          <w:b/>
          <w:sz w:val="24"/>
          <w:szCs w:val="24"/>
        </w:rPr>
        <w:t xml:space="preserve">, не потемневшим, а края не засохшие. На цветах не должно быть признаков вялости, сломанных стеблей и изломов на лепестках. </w:t>
      </w:r>
      <w:proofErr w:type="gramStart"/>
      <w:r w:rsidRPr="00237B4E">
        <w:rPr>
          <w:rFonts w:ascii="PT Astra Serif" w:hAnsi="PT Astra Serif"/>
          <w:b/>
          <w:sz w:val="24"/>
          <w:szCs w:val="24"/>
        </w:rPr>
        <w:t>Бутоны должны быть крупные и крепкие, слегка приоткрытыми, цветы не должны осыпаться.</w:t>
      </w:r>
      <w:proofErr w:type="gramEnd"/>
      <w:r w:rsidRPr="00237B4E">
        <w:rPr>
          <w:rFonts w:ascii="PT Astra Serif" w:hAnsi="PT Astra Serif"/>
          <w:b/>
          <w:sz w:val="24"/>
          <w:szCs w:val="24"/>
        </w:rPr>
        <w:t xml:space="preserve"> Не допускается наличие вредителей на стеблях, листьях, и цветках. </w:t>
      </w:r>
      <w:r w:rsidR="000524DF" w:rsidRPr="00237B4E">
        <w:rPr>
          <w:rFonts w:ascii="PT Astra Serif" w:hAnsi="PT Astra Serif"/>
          <w:b/>
          <w:sz w:val="24"/>
          <w:szCs w:val="24"/>
        </w:rPr>
        <w:t>Букеты цветов должны быть оформлены с эстетическим вкусом, с соблюдением правил флористики. Все цветы в букете должны быть одинаковой высоты. Готовый букет должен иметь эстетический и завершенный вид.</w:t>
      </w:r>
    </w:p>
    <w:p w:rsidR="000524DF" w:rsidRPr="00237B4E" w:rsidRDefault="000524DF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Участник не вправе предлагать товар, который не будет соответствовать требованиям, установленным в документации.</w:t>
      </w:r>
    </w:p>
    <w:p w:rsidR="000524DF" w:rsidRPr="00237B4E" w:rsidRDefault="00584163" w:rsidP="00BB77D4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lastRenderedPageBreak/>
        <w:t xml:space="preserve">   </w:t>
      </w:r>
      <w:r w:rsidR="000524DF" w:rsidRPr="00237B4E">
        <w:rPr>
          <w:rFonts w:ascii="PT Astra Serif" w:hAnsi="PT Astra Serif"/>
          <w:b/>
          <w:sz w:val="24"/>
          <w:szCs w:val="24"/>
        </w:rPr>
        <w:t>2. Тара и упаковка товара.</w:t>
      </w:r>
    </w:p>
    <w:p w:rsidR="000524DF" w:rsidRPr="00237B4E" w:rsidRDefault="000524DF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ab/>
      </w:r>
      <w:r w:rsidR="007A0D6A" w:rsidRPr="00237B4E">
        <w:rPr>
          <w:rFonts w:ascii="PT Astra Serif" w:hAnsi="PT Astra Serif"/>
          <w:sz w:val="24"/>
          <w:szCs w:val="24"/>
        </w:rPr>
        <w:t>Поставка товара осуществляется в таре и упаковке Поставщика, Тара и упаковка должны обеспечивать сохранность Товара при его транспортировке и хранении.</w:t>
      </w:r>
    </w:p>
    <w:p w:rsidR="007A0D6A" w:rsidRPr="00237B4E" w:rsidRDefault="007A0D6A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Поставщик обязан передать Заказчик</w:t>
      </w:r>
      <w:r w:rsidR="000D7AFF">
        <w:rPr>
          <w:rFonts w:ascii="PT Astra Serif" w:hAnsi="PT Astra Serif"/>
          <w:sz w:val="24"/>
          <w:szCs w:val="24"/>
        </w:rPr>
        <w:t>у товар в таре и (или) упаковке</w:t>
      </w:r>
      <w:r w:rsidRPr="00237B4E">
        <w:rPr>
          <w:rFonts w:ascii="PT Astra Serif" w:hAnsi="PT Astra Serif"/>
          <w:sz w:val="24"/>
          <w:szCs w:val="24"/>
        </w:rPr>
        <w:t>, обеспечивающей сохранность товаров такого рода при обычных условиях хранения и транспортировки, а так же при перевозке при воздействии любых климатических условий.</w:t>
      </w:r>
    </w:p>
    <w:p w:rsidR="00584163" w:rsidRPr="00237B4E" w:rsidRDefault="00584163" w:rsidP="00BB77D4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 </w:t>
      </w:r>
      <w:r w:rsidR="007A0D6A" w:rsidRPr="00237B4E">
        <w:rPr>
          <w:rFonts w:ascii="PT Astra Serif" w:hAnsi="PT Astra Serif"/>
          <w:b/>
          <w:sz w:val="24"/>
          <w:szCs w:val="24"/>
        </w:rPr>
        <w:t xml:space="preserve">3. Требования к гарантии качества товара, а так же требования к гарантийному сроку и  (или) объему </w:t>
      </w:r>
      <w:r w:rsidR="00F26671">
        <w:rPr>
          <w:rFonts w:ascii="PT Astra Serif" w:hAnsi="PT Astra Serif"/>
          <w:b/>
          <w:sz w:val="24"/>
          <w:szCs w:val="24"/>
        </w:rPr>
        <w:t>предоста</w:t>
      </w:r>
      <w:r w:rsidRPr="00237B4E">
        <w:rPr>
          <w:rFonts w:ascii="PT Astra Serif" w:hAnsi="PT Astra Serif"/>
          <w:b/>
          <w:sz w:val="24"/>
          <w:szCs w:val="24"/>
        </w:rPr>
        <w:t>вления гарантий их качества.</w:t>
      </w:r>
    </w:p>
    <w:p w:rsidR="00584163" w:rsidRPr="00237B4E" w:rsidRDefault="00584163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ab/>
      </w:r>
      <w:r w:rsidRPr="00237B4E">
        <w:rPr>
          <w:rFonts w:ascii="PT Astra Serif" w:hAnsi="PT Astra Serif"/>
          <w:sz w:val="24"/>
          <w:szCs w:val="24"/>
        </w:rPr>
        <w:t>Поставщик гарантирует:</w:t>
      </w:r>
    </w:p>
    <w:p w:rsidR="00584163" w:rsidRPr="00237B4E" w:rsidRDefault="00584163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>-качество поставляемого Товара должно полностью соответствовать требованиям, указанным в Таблице.</w:t>
      </w:r>
    </w:p>
    <w:p w:rsidR="00584163" w:rsidRPr="00237B4E" w:rsidRDefault="00584163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-товар </w:t>
      </w:r>
      <w:proofErr w:type="gramStart"/>
      <w:r w:rsidRPr="00237B4E">
        <w:rPr>
          <w:rFonts w:ascii="PT Astra Serif" w:hAnsi="PT Astra Serif"/>
          <w:sz w:val="24"/>
          <w:szCs w:val="24"/>
        </w:rPr>
        <w:t>пригоден для использования и соответствует</w:t>
      </w:r>
      <w:proofErr w:type="gramEnd"/>
      <w:r w:rsidRPr="00237B4E">
        <w:rPr>
          <w:rFonts w:ascii="PT Astra Serif" w:hAnsi="PT Astra Serif"/>
          <w:sz w:val="24"/>
          <w:szCs w:val="24"/>
        </w:rPr>
        <w:t xml:space="preserve"> требованиям, которые установлены техническими регламентами, государственными стандартами, техническими условиями для данного вида товара.</w:t>
      </w:r>
    </w:p>
    <w:p w:rsidR="00A531D9" w:rsidRPr="00237B4E" w:rsidRDefault="00584163" w:rsidP="00BB77D4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Поставщик несет все расходы по замене </w:t>
      </w:r>
      <w:r w:rsidR="00A531D9" w:rsidRPr="00237B4E">
        <w:rPr>
          <w:rFonts w:ascii="PT Astra Serif" w:hAnsi="PT Astra Serif"/>
          <w:sz w:val="24"/>
          <w:szCs w:val="24"/>
        </w:rPr>
        <w:t>дефектного (некачественного) товара.</w:t>
      </w:r>
    </w:p>
    <w:p w:rsidR="00A531D9" w:rsidRPr="00237B4E" w:rsidRDefault="00A531D9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   </w:t>
      </w:r>
      <w:r w:rsidRPr="00237B4E">
        <w:rPr>
          <w:rFonts w:ascii="PT Astra Serif" w:hAnsi="PT Astra Serif"/>
          <w:b/>
          <w:sz w:val="24"/>
          <w:szCs w:val="24"/>
        </w:rPr>
        <w:t>4. Условия, место доставки и сроки поставки товара</w:t>
      </w:r>
    </w:p>
    <w:p w:rsidR="00A531D9" w:rsidRPr="00237B4E" w:rsidRDefault="00A531D9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>Доставка, погрузо-разгрузочные работы осуществляется силами и за счет Поставщика по адресу:</w:t>
      </w:r>
      <w:r w:rsidR="00BD5419">
        <w:rPr>
          <w:rFonts w:ascii="PT Astra Serif" w:hAnsi="PT Astra Serif"/>
          <w:sz w:val="24"/>
          <w:szCs w:val="24"/>
        </w:rPr>
        <w:t xml:space="preserve"> 628260, Ханты-Мансийский автономный округ-Югра, </w:t>
      </w:r>
      <w:r w:rsidRPr="00237B4E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237B4E">
        <w:rPr>
          <w:rFonts w:ascii="PT Astra Serif" w:hAnsi="PT Astra Serif"/>
          <w:sz w:val="24"/>
          <w:szCs w:val="24"/>
        </w:rPr>
        <w:t>Югорск</w:t>
      </w:r>
      <w:proofErr w:type="spellEnd"/>
      <w:r w:rsidRPr="00237B4E">
        <w:rPr>
          <w:rFonts w:ascii="PT Astra Serif" w:hAnsi="PT Astra Serif"/>
          <w:sz w:val="24"/>
          <w:szCs w:val="24"/>
        </w:rPr>
        <w:t>, ул. 40 лет Победы, д. 11.</w:t>
      </w:r>
    </w:p>
    <w:p w:rsidR="00A531D9" w:rsidRPr="00237B4E" w:rsidRDefault="00A531D9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 xml:space="preserve">Срок поставки: </w:t>
      </w:r>
      <w:proofErr w:type="gramStart"/>
      <w:r w:rsidRPr="00237B4E">
        <w:rPr>
          <w:rFonts w:ascii="PT Astra Serif" w:hAnsi="PT Astra Serif"/>
          <w:sz w:val="24"/>
          <w:szCs w:val="24"/>
        </w:rPr>
        <w:t>с даты за</w:t>
      </w:r>
      <w:r w:rsidR="00BD5419">
        <w:rPr>
          <w:rFonts w:ascii="PT Astra Serif" w:hAnsi="PT Astra Serif"/>
          <w:sz w:val="24"/>
          <w:szCs w:val="24"/>
        </w:rPr>
        <w:t>ключения</w:t>
      </w:r>
      <w:proofErr w:type="gramEnd"/>
      <w:r w:rsidR="00BD5419">
        <w:rPr>
          <w:rFonts w:ascii="PT Astra Serif" w:hAnsi="PT Astra Serif"/>
          <w:sz w:val="24"/>
          <w:szCs w:val="24"/>
        </w:rPr>
        <w:t xml:space="preserve"> Контракта до 30 ноября 2026 г</w:t>
      </w:r>
      <w:r w:rsidRPr="00237B4E">
        <w:rPr>
          <w:rFonts w:ascii="PT Astra Serif" w:hAnsi="PT Astra Serif"/>
          <w:sz w:val="24"/>
          <w:szCs w:val="24"/>
        </w:rPr>
        <w:t>., по заявкам Заказчика. Заказчик не менее чем за один день направляет заявку Поставщику, где указывает точное время, дату и место поставки, наименование</w:t>
      </w:r>
      <w:r w:rsidR="000D7AFF">
        <w:rPr>
          <w:rFonts w:ascii="PT Astra Serif" w:hAnsi="PT Astra Serif"/>
          <w:sz w:val="24"/>
          <w:szCs w:val="24"/>
        </w:rPr>
        <w:t xml:space="preserve"> и количество</w:t>
      </w:r>
      <w:r w:rsidRPr="00237B4E">
        <w:rPr>
          <w:rFonts w:ascii="PT Astra Serif" w:hAnsi="PT Astra Serif"/>
          <w:sz w:val="24"/>
          <w:szCs w:val="24"/>
        </w:rPr>
        <w:t xml:space="preserve"> товара.</w:t>
      </w:r>
    </w:p>
    <w:p w:rsidR="003A5C1C" w:rsidRPr="00237B4E" w:rsidRDefault="003A5C1C" w:rsidP="00BB77D4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b/>
          <w:sz w:val="24"/>
          <w:szCs w:val="24"/>
        </w:rPr>
        <w:t xml:space="preserve">  </w:t>
      </w:r>
      <w:r w:rsidR="00A531D9" w:rsidRPr="00237B4E">
        <w:rPr>
          <w:rFonts w:ascii="PT Astra Serif" w:hAnsi="PT Astra Serif"/>
          <w:b/>
          <w:sz w:val="24"/>
          <w:szCs w:val="24"/>
        </w:rPr>
        <w:t>5. Требования энергетической эффективности</w:t>
      </w:r>
      <w:r w:rsidRPr="00237B4E">
        <w:rPr>
          <w:rFonts w:ascii="PT Astra Serif" w:hAnsi="PT Astra Serif"/>
          <w:b/>
          <w:sz w:val="24"/>
          <w:szCs w:val="24"/>
        </w:rPr>
        <w:t xml:space="preserve"> товаров, работ, услуг</w:t>
      </w:r>
    </w:p>
    <w:p w:rsidR="003A5C1C" w:rsidRPr="00237B4E" w:rsidRDefault="003A5C1C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ab/>
        <w:t xml:space="preserve">Не </w:t>
      </w:r>
      <w:proofErr w:type="gramStart"/>
      <w:r w:rsidRPr="00237B4E">
        <w:rPr>
          <w:rFonts w:ascii="PT Astra Serif" w:hAnsi="PT Astra Serif"/>
          <w:sz w:val="24"/>
          <w:szCs w:val="24"/>
        </w:rPr>
        <w:t>установлены</w:t>
      </w:r>
      <w:proofErr w:type="gramEnd"/>
      <w:r w:rsidRPr="00237B4E">
        <w:rPr>
          <w:rFonts w:ascii="PT Astra Serif" w:hAnsi="PT Astra Serif"/>
          <w:sz w:val="24"/>
          <w:szCs w:val="24"/>
        </w:rPr>
        <w:t>.</w:t>
      </w:r>
    </w:p>
    <w:p w:rsidR="003A5C1C" w:rsidRPr="00237B4E" w:rsidRDefault="003A5C1C" w:rsidP="00BB77D4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  <w:r w:rsidRPr="00237B4E">
        <w:rPr>
          <w:rFonts w:ascii="PT Astra Serif" w:hAnsi="PT Astra Serif"/>
          <w:sz w:val="24"/>
          <w:szCs w:val="24"/>
        </w:rPr>
        <w:t xml:space="preserve">  </w:t>
      </w:r>
      <w:r w:rsidRPr="00237B4E">
        <w:rPr>
          <w:rFonts w:ascii="PT Astra Serif" w:hAnsi="PT Astra Serif"/>
          <w:b/>
          <w:sz w:val="24"/>
          <w:szCs w:val="24"/>
        </w:rPr>
        <w:t>6. Требования к значениям показателей (характеристик) товара или эквивалентности предлагаемого к поставке товара, товара, используемого для выполнения работы, оказания услуги, позволяющие определить соответствие установленным заказчиком требованиям</w:t>
      </w:r>
    </w:p>
    <w:tbl>
      <w:tblPr>
        <w:tblStyle w:val="a3"/>
        <w:tblW w:w="10422" w:type="dxa"/>
        <w:tblLook w:val="04A0" w:firstRow="1" w:lastRow="0" w:firstColumn="1" w:lastColumn="0" w:noHBand="0" w:noVBand="1"/>
      </w:tblPr>
      <w:tblGrid>
        <w:gridCol w:w="959"/>
        <w:gridCol w:w="1559"/>
        <w:gridCol w:w="2126"/>
        <w:gridCol w:w="3686"/>
        <w:gridCol w:w="993"/>
        <w:gridCol w:w="1099"/>
      </w:tblGrid>
      <w:tr w:rsidR="000D7AFF" w:rsidRPr="00237B4E" w:rsidTr="000D7AFF">
        <w:tc>
          <w:tcPr>
            <w:tcW w:w="959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proofErr w:type="gramStart"/>
            <w:r w:rsidRPr="00237B4E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37B4E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ОКПД 2</w:t>
            </w:r>
          </w:p>
        </w:tc>
        <w:tc>
          <w:tcPr>
            <w:tcW w:w="2126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Характеристики товара</w:t>
            </w:r>
          </w:p>
        </w:tc>
        <w:tc>
          <w:tcPr>
            <w:tcW w:w="993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Ед. изм.</w:t>
            </w:r>
          </w:p>
        </w:tc>
        <w:tc>
          <w:tcPr>
            <w:tcW w:w="1099" w:type="dxa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37B4E">
              <w:rPr>
                <w:rFonts w:ascii="PT Astra Serif" w:hAnsi="PT Astra Serif"/>
                <w:b/>
                <w:sz w:val="24"/>
                <w:szCs w:val="24"/>
              </w:rPr>
              <w:t>Кол-во</w:t>
            </w:r>
          </w:p>
        </w:tc>
      </w:tr>
      <w:tr w:rsidR="000D7AFF" w:rsidRPr="00237B4E" w:rsidTr="00CD578C">
        <w:trPr>
          <w:trHeight w:val="1429"/>
        </w:trPr>
        <w:tc>
          <w:tcPr>
            <w:tcW w:w="959" w:type="dxa"/>
            <w:vAlign w:val="center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D7AFF" w:rsidRDefault="000D7AFF" w:rsidP="00BB77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D7AFF" w:rsidRDefault="000D7AFF" w:rsidP="00BB77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D7AFF" w:rsidRPr="00237B4E" w:rsidRDefault="000D7AFF" w:rsidP="00BB77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01.19.21.190</w:t>
            </w:r>
          </w:p>
        </w:tc>
        <w:tc>
          <w:tcPr>
            <w:tcW w:w="2126" w:type="dxa"/>
          </w:tcPr>
          <w:p w:rsidR="000D7AFF" w:rsidRPr="000D7AFF" w:rsidRDefault="000D7AFF" w:rsidP="00BB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A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D7AFF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proofErr w:type="gramEnd"/>
            <w:r w:rsidRPr="000D7AFF">
              <w:rPr>
                <w:rFonts w:ascii="Times New Roman" w:hAnsi="Times New Roman" w:cs="Times New Roman"/>
                <w:sz w:val="24"/>
                <w:szCs w:val="24"/>
              </w:rPr>
              <w:t xml:space="preserve"> срезанные прочие (Роза)</w:t>
            </w:r>
          </w:p>
        </w:tc>
        <w:tc>
          <w:tcPr>
            <w:tcW w:w="3686" w:type="dxa"/>
            <w:vAlign w:val="center"/>
          </w:tcPr>
          <w:p w:rsidR="000D7AFF" w:rsidRPr="00237B4E" w:rsidRDefault="000D7AFF" w:rsidP="00BB77D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Наименование цветков в срезке - роза премиум. Высота цветков  в срезе не менее 60 см. Бутон в фазе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полуроспуска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0D7AFF" w:rsidRPr="00237B4E" w:rsidRDefault="000D7AFF" w:rsidP="00BB77D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7B4E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099" w:type="dxa"/>
            <w:vAlign w:val="center"/>
          </w:tcPr>
          <w:p w:rsidR="000D7AFF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D7AFF" w:rsidRPr="00237B4E" w:rsidRDefault="000D7AFF" w:rsidP="00BB77D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287</w:t>
            </w:r>
          </w:p>
        </w:tc>
      </w:tr>
    </w:tbl>
    <w:p w:rsidR="003A5C1C" w:rsidRDefault="003A5C1C" w:rsidP="00BB77D4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BD5419" w:rsidRDefault="00BD5419" w:rsidP="00BB77D4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D5419" w:rsidRDefault="00BD5419" w:rsidP="00BB77D4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D5419" w:rsidRPr="003A5C1C" w:rsidRDefault="00BD5419" w:rsidP="00BB77D4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A531D9" w:rsidRPr="00BD5419" w:rsidRDefault="00BD5419" w:rsidP="00BB77D4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BD5419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    </w:t>
      </w:r>
      <w:r w:rsidR="00A531D9" w:rsidRPr="00BD5419">
        <w:rPr>
          <w:rFonts w:ascii="PT Astra Serif" w:hAnsi="PT Astra Serif"/>
          <w:sz w:val="24"/>
          <w:szCs w:val="24"/>
        </w:rPr>
        <w:t xml:space="preserve">   </w:t>
      </w:r>
      <w:r w:rsidRPr="00BD5419">
        <w:rPr>
          <w:rFonts w:ascii="PT Astra Serif" w:hAnsi="PT Astra Serif"/>
          <w:sz w:val="24"/>
          <w:szCs w:val="24"/>
        </w:rPr>
        <w:t xml:space="preserve">Заведующий по АХР                  </w:t>
      </w:r>
      <w:r>
        <w:rPr>
          <w:rFonts w:ascii="PT Astra Serif" w:hAnsi="PT Astra Serif"/>
          <w:sz w:val="24"/>
          <w:szCs w:val="24"/>
        </w:rPr>
        <w:t xml:space="preserve">                   </w:t>
      </w:r>
      <w:bookmarkStart w:id="0" w:name="_GoBack"/>
      <w:bookmarkEnd w:id="0"/>
      <w:r w:rsidRPr="00BD5419">
        <w:rPr>
          <w:rFonts w:ascii="PT Astra Serif" w:hAnsi="PT Astra Serif"/>
          <w:sz w:val="24"/>
          <w:szCs w:val="24"/>
        </w:rPr>
        <w:t xml:space="preserve">                                    Е.В. </w:t>
      </w:r>
      <w:proofErr w:type="spellStart"/>
      <w:r w:rsidRPr="00BD5419">
        <w:rPr>
          <w:rFonts w:ascii="PT Astra Serif" w:hAnsi="PT Astra Serif"/>
          <w:sz w:val="24"/>
          <w:szCs w:val="24"/>
        </w:rPr>
        <w:t>Заикин</w:t>
      </w:r>
      <w:proofErr w:type="spellEnd"/>
      <w:r w:rsidRPr="00BD5419">
        <w:rPr>
          <w:rFonts w:ascii="PT Astra Serif" w:hAnsi="PT Astra Serif"/>
          <w:sz w:val="24"/>
          <w:szCs w:val="24"/>
        </w:rPr>
        <w:t xml:space="preserve"> </w:t>
      </w:r>
    </w:p>
    <w:p w:rsidR="00A531D9" w:rsidRPr="00584163" w:rsidRDefault="00A531D9" w:rsidP="00BB77D4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7A0D6A" w:rsidRPr="000524DF" w:rsidRDefault="00584163" w:rsidP="00BB77D4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r w:rsidR="007A0D6A">
        <w:rPr>
          <w:rFonts w:ascii="PT Astra Serif" w:hAnsi="PT Astra Serif"/>
          <w:sz w:val="28"/>
          <w:szCs w:val="28"/>
        </w:rPr>
        <w:t xml:space="preserve"> </w:t>
      </w:r>
    </w:p>
    <w:p w:rsidR="00BB201F" w:rsidRDefault="00BB201F" w:rsidP="00BB77D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:rsidR="009E7FF6" w:rsidRPr="009E7FF6" w:rsidRDefault="00BB201F" w:rsidP="00BB77D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sectPr w:rsidR="009E7FF6" w:rsidRPr="009E7FF6" w:rsidSect="00BD5419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E2" w:rsidRDefault="002676E2" w:rsidP="00237B4E">
      <w:pPr>
        <w:spacing w:after="0" w:line="240" w:lineRule="auto"/>
      </w:pPr>
      <w:r>
        <w:separator/>
      </w:r>
    </w:p>
  </w:endnote>
  <w:endnote w:type="continuationSeparator" w:id="0">
    <w:p w:rsidR="002676E2" w:rsidRDefault="002676E2" w:rsidP="0023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579792"/>
      <w:docPartObj>
        <w:docPartGallery w:val="Page Numbers (Bottom of Page)"/>
        <w:docPartUnique/>
      </w:docPartObj>
    </w:sdtPr>
    <w:sdtEndPr/>
    <w:sdtContent>
      <w:p w:rsidR="00237B4E" w:rsidRDefault="00237B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D4">
          <w:rPr>
            <w:noProof/>
          </w:rPr>
          <w:t>2</w:t>
        </w:r>
        <w:r>
          <w:fldChar w:fldCharType="end"/>
        </w:r>
      </w:p>
    </w:sdtContent>
  </w:sdt>
  <w:p w:rsidR="00237B4E" w:rsidRDefault="00237B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E2" w:rsidRDefault="002676E2" w:rsidP="00237B4E">
      <w:pPr>
        <w:spacing w:after="0" w:line="240" w:lineRule="auto"/>
      </w:pPr>
      <w:r>
        <w:separator/>
      </w:r>
    </w:p>
  </w:footnote>
  <w:footnote w:type="continuationSeparator" w:id="0">
    <w:p w:rsidR="002676E2" w:rsidRDefault="002676E2" w:rsidP="00237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B1"/>
    <w:rsid w:val="000524DF"/>
    <w:rsid w:val="00066F88"/>
    <w:rsid w:val="000D7AFF"/>
    <w:rsid w:val="00237B4E"/>
    <w:rsid w:val="002676E2"/>
    <w:rsid w:val="00320EDA"/>
    <w:rsid w:val="003A5C1C"/>
    <w:rsid w:val="00584163"/>
    <w:rsid w:val="006137E5"/>
    <w:rsid w:val="00774151"/>
    <w:rsid w:val="00793C40"/>
    <w:rsid w:val="007A0D6A"/>
    <w:rsid w:val="00831E72"/>
    <w:rsid w:val="009B6E00"/>
    <w:rsid w:val="009E7FF6"/>
    <w:rsid w:val="00A531D9"/>
    <w:rsid w:val="00A54F0A"/>
    <w:rsid w:val="00B55152"/>
    <w:rsid w:val="00BB052B"/>
    <w:rsid w:val="00BB201F"/>
    <w:rsid w:val="00BB77D4"/>
    <w:rsid w:val="00BD5419"/>
    <w:rsid w:val="00C158A3"/>
    <w:rsid w:val="00C4588A"/>
    <w:rsid w:val="00CE4D29"/>
    <w:rsid w:val="00D277B1"/>
    <w:rsid w:val="00E87349"/>
    <w:rsid w:val="00EF2290"/>
    <w:rsid w:val="00F26671"/>
    <w:rsid w:val="00F8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B4E"/>
  </w:style>
  <w:style w:type="paragraph" w:styleId="a6">
    <w:name w:val="footer"/>
    <w:basedOn w:val="a"/>
    <w:link w:val="a7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B4E"/>
  </w:style>
  <w:style w:type="paragraph" w:styleId="a6">
    <w:name w:val="footer"/>
    <w:basedOn w:val="a"/>
    <w:link w:val="a7"/>
    <w:uiPriority w:val="99"/>
    <w:unhideWhenUsed/>
    <w:rsid w:val="00237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Заикин Евгений Викторович</dc:creator>
  <cp:keywords/>
  <dc:description/>
  <cp:lastModifiedBy>Павлова Татьяна Сергеевна</cp:lastModifiedBy>
  <cp:revision>17</cp:revision>
  <cp:lastPrinted>2025-12-12T09:43:00Z</cp:lastPrinted>
  <dcterms:created xsi:type="dcterms:W3CDTF">2025-07-23T07:21:00Z</dcterms:created>
  <dcterms:modified xsi:type="dcterms:W3CDTF">2025-12-12T09:45:00Z</dcterms:modified>
</cp:coreProperties>
</file>